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pBdr/>
        <w:bidi w:val="0"/>
        <w:spacing w:lineRule="auto" w:line="288" w:before="0" w:after="0"/>
        <w:ind w:left="0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95250</wp:posOffset>
            </wp:positionH>
            <wp:positionV relativeFrom="paragraph">
              <wp:posOffset>-152400</wp:posOffset>
            </wp:positionV>
            <wp:extent cx="228600" cy="2286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Afrique du Nord, Introduction</w:t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Heading2"/>
        <w:pBdr/>
        <w:bidi w:val="0"/>
        <w:spacing w:lineRule="auto" w:line="240" w:before="0" w:after="0"/>
        <w:ind w:left="0" w:right="0" w:hanging="0"/>
        <w:jc w:val="left"/>
        <w:rPr>
          <w:rFonts w:ascii="inherit" w:hAnsi="inherit"/>
          <w:b/>
        </w:rPr>
      </w:pPr>
      <w:r>
        <w:rPr>
          <w:rFonts w:ascii="inherit" w:hAnsi="inherit"/>
          <w:b/>
        </w:rPr>
        <w:t>Preview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The most ancient monodactyl Equids of Maghreb (AÃ¯n Boucherit, AÃ¯n Hanech, Ternifine) were already addressed on this site. I provide here photographs of upper cheek teeth of probably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mauritanicus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from Rabat and Sidi Abderrhaman (Morocco), and TihodaÃ¯ne (Hoggar). From the possibly Middle Pleistocene of Lac Karar, Tlemcen (Algeria) were recovered several lower teeth with Sussemione-like characters (Sam Y. 2018).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At Filfila, Algeria (zones 2 or 4 ?) a few fossils have asinine characters. This form was probably related to the latter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melkiensis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group and possibly to the Italian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graziosii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.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Relatively recent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Equus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are in general poorly represented and not always precisely dated. It is probable that in the same locality some mixing of levels may occur. The interpretations I propose are very tentative.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/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Fossils of E. algericus are not frequent. In the type locality of Allobroges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algericus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is represented by a lower molar and a few limb bones </w:t>
      </w:r>
      <w:hyperlink r:id="rId3">
        <w:r>
          <w:rPr>
            <w:rStyle w:val="InternetLink"/>
            <w:rFonts w:ascii="inherit" w:hAnsi="inherit"/>
            <w:b w:val="false"/>
            <w:i w:val="false"/>
            <w:caps w:val="false"/>
            <w:smallCaps w:val="false"/>
            <w:color w:val="000000"/>
            <w:spacing w:val="0"/>
            <w:sz w:val="21"/>
            <w:u w:val="single"/>
          </w:rPr>
          <w:t>Allobroges, E. algericus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; Tali 6-3C and 61-4C may also belong ; there is beside a surprisingly small MT III.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algericus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I refer also two upper cheek teeth from RelillaÃ¯ (Algeria, Capsian) and a lower cheek tooth and a metacarpal from Sidi Bou Knabel (Morocco, Aterian?). A smaller MC III from Columnata may also belong to this horse. A few teeth and limb bones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algericus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were also found in the Zouhra Cave, Morocco (Aouraghe and Debénath, 1999). According to the figures in Hadjouis, 1993,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algericu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s is also represented in the Aterian of AÃ¯n Taya but I believe not at Oued Djebbana (Algeria).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/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From the Aterian of AÃ¯n Benian (Guyotville), there are some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Equus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cheek teeth of large size but their morphology does not seem caballine (GUY 68, GUY 116). The large metapodial proportions are also very different (GUY 402, GUY 396). I refer them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Equus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sp. as well as the large Ph1 GUY 479 and GUY 471, MD 1415 from El Hahroua, 2AK B2(6)67 of Tanger </w:t>
      </w:r>
      <w:hyperlink r:id="rId4">
        <w:r>
          <w:rPr>
            <w:rStyle w:val="InternetLink"/>
            <w:rFonts w:ascii="inherit" w:hAnsi="inherit"/>
            <w:b w:val="false"/>
            <w:i w:val="false"/>
            <w:caps w:val="false"/>
            <w:smallCaps w:val="false"/>
            <w:color w:val="000000"/>
            <w:spacing w:val="0"/>
            <w:sz w:val="21"/>
            <w:u w:val="single"/>
          </w:rPr>
          <w:t>Afrique du Nord, Data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, and a MT III from â€˜Bains Romains, Algerâ€™.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The rest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Equus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fossils belong to one or two, (or more) Asinine forms. I refer to them as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melkiensis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and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aff.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melkiensis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. I think they are both present at Allobroges.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There are many asinoid fossils for which I cannot propose any appellation for example: Bou Saada (Epipaleolthic); Tchad; Tiguert 6 (Morocco); El Guettar (Tunisia, Aterian ?); the MT of TihodaÃ¯ne; Columnata (Ibero-Maurusien. I am deeply thankful to Dr Yasmina ChaÃ¯d for the Columnata data).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References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Aourague H. et Debénath A. 1999. Les Equidés du Pléistocène Supérieur de la grotte Zouhrah Ã El Hahroura, Maroc. Quaternaire, 10, (4), 1999, 283-292.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Bagtache B., Hadjouis D. et V. Eisenmann, 1984. - Présence d’un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Equus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caballin (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algericus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n. sp.) et d’une autre espèce nouvelle d’Equus (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melkiensis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n. sp.) dans l’Atérien des Allobroges, Algérie. C.R.Ac.Sc., Paris, t. 298, série II, 14, 6O9-612, 4 fig.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Camps G., M. Leglay, L. Golvin, R. Mantran et P. Boyer, Â« Alger Â», in Gabriel Camps (dir.), 4 | Alger â€“ Amzwar, Aix-en-Provence, Edisud (Â« Volumes Â», no 4) , 1986 .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Hadjouis D. 1993. Répartition paléogéographique et biostratigraphique de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Equus algericus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. Lâ€™Anthropologie, (Paris) Tome 97 (1993), nÂ°1, pp.135-140.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Jean-Paul Raynal, Fatima-Zohra Sbihi-Alaoui, Abderrahim Mohib, Denis Geraads. Préhistoire ancienne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  <w:t>au Maroc atlantique : bilan et perspectives régionales. 2005.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Sam Y. 2018. â€” Révision des Ã‰quidés (Mammalia, Perissodactyla) du site pléistocène moyen du lac KarÃ¢r (Tlemcen, Algérie). Geodiversitas 40 (8): 171-182.</w:t>
      </w:r>
    </w:p>
    <w:p>
      <w:pPr>
        <w:pStyle w:val="TextBody"/>
        <w:pBdr/>
        <w:bidi w:val="0"/>
        <w:spacing w:lineRule="atLeast" w:line="360" w:before="0" w:after="0"/>
        <w:ind w:left="0" w:right="0" w:hanging="0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Thomas H. 1978. Géologie et paléontologie du gisement acheuléen de l’Erg TihodaÃ¯ne. Mémoires du Centre de Recherches Anthropologiques, Préhistoriques et Ethnographiques, Alger, 27, 122pp.</w:t>
      </w:r>
    </w:p>
    <w:p>
      <w:pPr>
        <w:sectPr>
          <w:type w:val="continuous"/>
          <w:pgSz w:w="12240" w:h="15840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era-eisenmann.com/ecrire/?exec=article&amp;id_article=2320" TargetMode="External"/><Relationship Id="rId4" Type="http://schemas.openxmlformats.org/officeDocument/2006/relationships/hyperlink" Target="https://vera-eisenmann.com/ecrire/?exec=article&amp;id_article=2328" TargetMode="External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2</Pages>
  <Words>599</Words>
  <Characters>3146</Characters>
  <CharactersWithSpaces>3728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2024-07-28T15:06:24Z</dcterms:created>
  <dc:creator/>
  <dc:description/>
  <dc:language>en-US</dc:language>
  <cp:lastModifiedBy/>
  <dcterms:modified xsi:type="dcterms:W3CDTF">2024-07-28T15:06:44Z</dcterms:modified>
  <cp:revision>1</cp:revision>
  <dc:subject/>
  <dc:title/>
</cp:coreProperties>
</file>